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41" w:rsidRPr="002F2B41" w:rsidRDefault="002F2B41" w:rsidP="002F2B41">
      <w:pPr>
        <w:spacing w:after="0" w:line="240" w:lineRule="auto"/>
        <w:rPr>
          <w:rFonts w:eastAsia="Times New Roman" w:cs="Times New Roman"/>
          <w:szCs w:val="24"/>
          <w:lang w:eastAsia="lt-LT"/>
        </w:rPr>
      </w:pPr>
      <w:r w:rsidRPr="002F2B41">
        <w:rPr>
          <w:rFonts w:eastAsia="Times New Roman" w:cs="Times New Roman"/>
          <w:szCs w:val="24"/>
          <w:lang w:eastAsia="lt-LT"/>
        </w:rPr>
        <w:t>2023-09-13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r w:rsidRPr="002F2B41">
        <w:rPr>
          <w:rFonts w:eastAsia="Times New Roman" w:cs="Times New Roman"/>
          <w:b/>
          <w:bCs/>
          <w:szCs w:val="24"/>
          <w:lang w:eastAsia="lt-LT"/>
        </w:rPr>
        <w:t>Nacionalinė švietimo agentūra (NŠA) informuoja, kad švietimo, mokslo ir sporto ministro įsakymais  patvirtinti du brandos egzaminų organizavimą ir vykdymą reglamentuojantys tvarkos aprašai bei tarpinių patikrinimų ir brandos egzaminų tvarkaraščiai. 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r w:rsidRPr="002F2B41">
        <w:rPr>
          <w:rFonts w:eastAsia="Times New Roman" w:cs="Times New Roman"/>
          <w:szCs w:val="24"/>
          <w:lang w:eastAsia="lt-LT"/>
        </w:rPr>
        <w:t>Nauja redakcija išdėstytas Brandos egzaminų organizavimo ir vykdymo tvarkos aprašas, kuris galios IV gimnazijos klasių mokiniams (dvyliktokams), ir naujai parengtas Valstybinių brandos egzaminų organizavimo ir vykdymo tvarkos aprašas – III gimnazijos klasių mokiniams (vienuoliktokams). 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r w:rsidRPr="002F2B41">
        <w:rPr>
          <w:rFonts w:eastAsia="Times New Roman" w:cs="Times New Roman"/>
          <w:szCs w:val="24"/>
          <w:lang w:eastAsia="lt-LT"/>
        </w:rPr>
        <w:t>„Kai kalbame apie 2024 m. abiturientų laidą, tai esminių pokyčių nenumatoma, visi ir mokykliniai, ir valstybiniai brandos egzaminai bus vykdomi taip, kaip iki šiol. Daugiau dėmesio reikėtų atkreipti į Valstybinių brandos egzaminų organizavimo ir vykdymo tvarkos aprašą. Juo vadovausis 2025 metų laidos abiturientai, jau 2024 m. būdami vienuoliktokais pradedantys laikyti tarpinius patikrinimus. Viena naujovių – galimybė po metų perlaikyti tarpinį patikrinimą. Toks leidimas galios tik vienerius metus. Nustatyti nauji egzaminų pavadinimai, pavyzdžiui, matematikos A, matematikos B ir kiti“, – sako NŠA Pasiekimų departamento direktorius Vidmantas Jurgaitis.  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r w:rsidRPr="002F2B41">
        <w:rPr>
          <w:rFonts w:eastAsia="Times New Roman" w:cs="Times New Roman"/>
          <w:szCs w:val="24"/>
          <w:lang w:eastAsia="lt-LT"/>
        </w:rPr>
        <w:t>Beveik visi tarpiniai patikrinimai vyks kovo mėnesį. Lietuvių kalbos ir literatūros tarpinis patikrinimas – balandžio 2-5 dienomis. Gegužės 7 d. istorijos tarpinis patikrinimas užbaigs III gimnazijos klasių mokinių patikrinimus. 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r w:rsidRPr="002F2B41">
        <w:rPr>
          <w:rFonts w:eastAsia="Times New Roman" w:cs="Times New Roman"/>
          <w:szCs w:val="24"/>
          <w:lang w:eastAsia="lt-LT"/>
        </w:rPr>
        <w:t>Pagrindinė brandos egzaminų sesija prasidės kaip ir praėjusiais metais – birželio 5 d. lietuvių kalbos ir literatūros brandos egzaminu, o baigsis birželio 25 d. vokiečių kalbos valstybiniu brandos egzaminu.  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r w:rsidRPr="002F2B41">
        <w:rPr>
          <w:rFonts w:eastAsia="Times New Roman" w:cs="Times New Roman"/>
          <w:szCs w:val="24"/>
          <w:lang w:eastAsia="lt-LT"/>
        </w:rPr>
        <w:t>Paskutinis pakartotinės sesijos egzaminas – mokyklinis lietuvių kalbos ir literatūros – vyks liepos 12 d. 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hyperlink r:id="rId4" w:history="1">
        <w:r w:rsidRPr="002F2B41">
          <w:rPr>
            <w:rFonts w:eastAsia="Times New Roman" w:cs="Times New Roman"/>
            <w:color w:val="0000FF"/>
            <w:szCs w:val="24"/>
            <w:u w:val="single"/>
            <w:lang w:eastAsia="lt-LT"/>
          </w:rPr>
          <w:t>Valstybinių brandos egzaminų organizavimo ir vykdymo tvarkos aprašas</w:t>
        </w:r>
      </w:hyperlink>
      <w:r w:rsidRPr="002F2B41">
        <w:rPr>
          <w:rFonts w:eastAsia="Times New Roman" w:cs="Times New Roman"/>
          <w:szCs w:val="24"/>
          <w:lang w:eastAsia="lt-LT"/>
        </w:rPr>
        <w:t>  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hyperlink r:id="rId5" w:history="1">
        <w:r w:rsidRPr="002F2B41">
          <w:rPr>
            <w:rFonts w:eastAsia="Times New Roman" w:cs="Times New Roman"/>
            <w:color w:val="0000FF"/>
            <w:szCs w:val="24"/>
            <w:u w:val="single"/>
            <w:lang w:eastAsia="lt-LT"/>
          </w:rPr>
          <w:t>Brandos egzaminų organizavimo ir vykdymo tvarkos aprašas</w:t>
        </w:r>
      </w:hyperlink>
      <w:r w:rsidRPr="002F2B41">
        <w:rPr>
          <w:rFonts w:eastAsia="Times New Roman" w:cs="Times New Roman"/>
          <w:szCs w:val="24"/>
          <w:lang w:eastAsia="lt-LT"/>
        </w:rPr>
        <w:t> </w:t>
      </w:r>
    </w:p>
    <w:p w:rsidR="002F2B41" w:rsidRPr="002F2B41" w:rsidRDefault="002F2B41" w:rsidP="002F2B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hyperlink r:id="rId6" w:history="1">
        <w:r w:rsidRPr="002F2B41">
          <w:rPr>
            <w:rFonts w:eastAsia="Times New Roman" w:cs="Times New Roman"/>
            <w:color w:val="0000FF"/>
            <w:szCs w:val="24"/>
            <w:u w:val="single"/>
            <w:lang w:eastAsia="lt-LT"/>
          </w:rPr>
          <w:t>2023 – 2024 mokslo metų lietuvių kalbos ir literatūros įskaitos, tarpinių patikrinimų ir brandos egzaminų tvarkaraščiai</w:t>
        </w:r>
      </w:hyperlink>
      <w:r w:rsidRPr="002F2B41">
        <w:rPr>
          <w:rFonts w:eastAsia="Times New Roman" w:cs="Times New Roman"/>
          <w:szCs w:val="24"/>
          <w:lang w:eastAsia="lt-LT"/>
        </w:rPr>
        <w:t> </w:t>
      </w:r>
    </w:p>
    <w:p w:rsidR="002D15F5" w:rsidRDefault="002D15F5">
      <w:bookmarkStart w:id="0" w:name="_GoBack"/>
      <w:bookmarkEnd w:id="0"/>
    </w:p>
    <w:sectPr w:rsidR="002D15F5" w:rsidSect="0035151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1"/>
    <w:rsid w:val="002D15F5"/>
    <w:rsid w:val="002F2B41"/>
    <w:rsid w:val="003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C55F-9011-4464-8BB8-BB5F503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F2B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F2B4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2F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t/legalAct/1d8f8290517211ee81b8b446907f594f" TargetMode="External"/><Relationship Id="rId5" Type="http://schemas.openxmlformats.org/officeDocument/2006/relationships/hyperlink" Target="https://www.e-tar.lt/portal/lt/legalAct/f030a90050a911ee81b8b446907f594f" TargetMode="External"/><Relationship Id="rId4" Type="http://schemas.openxmlformats.org/officeDocument/2006/relationships/hyperlink" Target="https://www.e-tar.lt/portal/lt/legalAct/e18db64050a911ee81b8b446907f594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2023-09-13T10:37:00Z</dcterms:created>
  <dcterms:modified xsi:type="dcterms:W3CDTF">2023-09-13T10:37:00Z</dcterms:modified>
</cp:coreProperties>
</file>